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2A" w:rsidRDefault="0032682A" w:rsidP="0032682A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</w:t>
      </w:r>
    </w:p>
    <w:p w:rsidR="0032682A" w:rsidRDefault="0032682A" w:rsidP="0032682A">
      <w:pPr>
        <w:spacing w:after="301" w:line="269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Рабочие программы (далее РП) по всем предметам учебного плана  составлены в соответствии с ФГОС НОО</w:t>
      </w:r>
      <w:r w:rsidR="00C872BA">
        <w:rPr>
          <w:rFonts w:ascii="Times New Roman" w:eastAsia="Times New Roman" w:hAnsi="Times New Roman" w:cs="Times New Roman"/>
          <w:sz w:val="24"/>
        </w:rPr>
        <w:t xml:space="preserve"> (обновленным),</w:t>
      </w:r>
      <w:r>
        <w:rPr>
          <w:rFonts w:ascii="Times New Roman" w:eastAsia="Times New Roman" w:hAnsi="Times New Roman" w:cs="Times New Roman"/>
          <w:sz w:val="24"/>
        </w:rPr>
        <w:t xml:space="preserve"> ФОП НОО.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</w:rPr>
        <w:t xml:space="preserve">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32682A" w:rsidRDefault="0032682A" w:rsidP="0032682A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начального общего образования </w:t>
      </w:r>
    </w:p>
    <w:tbl>
      <w:tblPr>
        <w:tblStyle w:val="TableGrid"/>
        <w:tblW w:w="10207" w:type="dxa"/>
        <w:tblInd w:w="-176" w:type="dxa"/>
        <w:tblLayout w:type="fixed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71"/>
        <w:gridCol w:w="8436"/>
      </w:tblGrid>
      <w:tr w:rsidR="0032682A" w:rsidTr="009D4AC3">
        <w:trPr>
          <w:trHeight w:val="28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</w:t>
            </w:r>
          </w:p>
        </w:tc>
      </w:tr>
      <w:tr w:rsidR="0032682A" w:rsidTr="009D4AC3">
        <w:trPr>
          <w:trHeight w:val="157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программе воспитания.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Изучение русского языка направлено на достижение следующих целей: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аудирование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>, говорение, чтение, письмо;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Графика”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,”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>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морфемика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>), “Морфология”, “Синтаксис”, “Орфография и пунктуация”, “Развитие речи”.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На изучение предмета “Русский язык” на</w:t>
            </w:r>
            <w:r>
              <w:rPr>
                <w:rFonts w:ascii="Times New Roman" w:eastAsia="Times New Roman" w:hAnsi="Times New Roman" w:cs="Times New Roman"/>
              </w:rPr>
              <w:t xml:space="preserve"> 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675 часов: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170 часов (5 часов в неделю);</w:t>
            </w:r>
          </w:p>
          <w:p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170 часов (5 часов в неделю);</w:t>
            </w:r>
          </w:p>
          <w:p w:rsidR="0032682A" w:rsidRDefault="009D4AC3" w:rsidP="009D4AC3">
            <w:pPr>
              <w:spacing w:after="0" w:line="240" w:lineRule="auto"/>
              <w:ind w:right="56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170 часов (5 часов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279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Литературное чтение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Рабочая программа по учебному предмету «Литературное чтение» (предметная область «Русский язык и литературное чтение») </w:t>
            </w:r>
            <w:r w:rsidRPr="009D4AC3">
              <w:rPr>
                <w:rFonts w:ascii="Times New Roman" w:hAnsi="Times New Roman" w:cs="Times New Roman"/>
              </w:rPr>
              <w:tab/>
              <w:t xml:space="preserve">на уровне начального общего образования составлена на основе Требований к результатам освоения программы начального </w:t>
            </w:r>
            <w:r>
              <w:rPr>
                <w:rFonts w:ascii="Times New Roman" w:hAnsi="Times New Roman" w:cs="Times New Roman"/>
              </w:rPr>
              <w:t>об</w:t>
            </w:r>
            <w:r w:rsidRPr="009D4AC3">
              <w:rPr>
                <w:rFonts w:ascii="Times New Roman" w:hAnsi="Times New Roman" w:cs="Times New Roman"/>
              </w:rPr>
              <w:t>щегообразованияФедеральногогосударственногообразовательногостандартаначальногообщегообразования,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Федеральной образовательной программы начального общего образования, Федеральной рабочей программы по </w:t>
            </w:r>
            <w:proofErr w:type="gramStart"/>
            <w:r w:rsidRPr="009D4AC3">
              <w:rPr>
                <w:rFonts w:ascii="Times New Roman" w:hAnsi="Times New Roman" w:cs="Times New Roman"/>
              </w:rPr>
              <w:t>учебному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предмету «Литературное чтение», а также </w:t>
            </w:r>
            <w:proofErr w:type="gramStart"/>
            <w:r w:rsidRPr="009D4AC3">
              <w:rPr>
                <w:rFonts w:ascii="Times New Roman" w:hAnsi="Times New Roman" w:cs="Times New Roman"/>
              </w:rPr>
              <w:t>ориентирована</w:t>
            </w:r>
            <w:proofErr w:type="gramEnd"/>
            <w:r w:rsidRPr="009D4AC3">
              <w:rPr>
                <w:rFonts w:ascii="Times New Roman" w:hAnsi="Times New Roman" w:cs="Times New Roman"/>
              </w:rPr>
              <w:t xml:space="preserve"> на целевые приоритеты, сформулированные в федеральной рабочей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программе воспитания.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Цель обучения литературного чтения - становление грамотного читателя, мотивированного к использованию </w:t>
            </w:r>
            <w:proofErr w:type="gramStart"/>
            <w:r w:rsidRPr="009D4AC3">
              <w:rPr>
                <w:rFonts w:ascii="Times New Roman" w:hAnsi="Times New Roman" w:cs="Times New Roman"/>
              </w:rPr>
              <w:t>читательской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жизни, эмоционально </w:t>
            </w:r>
            <w:proofErr w:type="gramStart"/>
            <w:r w:rsidRPr="009D4AC3">
              <w:rPr>
                <w:rFonts w:ascii="Times New Roman" w:hAnsi="Times New Roman" w:cs="Times New Roman"/>
              </w:rPr>
              <w:t>откликающегося</w:t>
            </w:r>
            <w:proofErr w:type="gramEnd"/>
            <w:r w:rsidRPr="009D4AC3">
              <w:rPr>
                <w:rFonts w:ascii="Times New Roman" w:hAnsi="Times New Roman" w:cs="Times New Roman"/>
              </w:rPr>
              <w:t xml:space="preserve"> на прослушанное или </w:t>
            </w:r>
            <w:proofErr w:type="spellStart"/>
            <w:r w:rsidRPr="009D4AC3">
              <w:rPr>
                <w:rFonts w:ascii="Times New Roman" w:hAnsi="Times New Roman" w:cs="Times New Roman"/>
              </w:rPr>
              <w:t>прочитаннное</w:t>
            </w:r>
            <w:proofErr w:type="spellEnd"/>
            <w:r w:rsidRPr="009D4AC3">
              <w:rPr>
                <w:rFonts w:ascii="Times New Roman" w:hAnsi="Times New Roman" w:cs="Times New Roman"/>
              </w:rPr>
              <w:t xml:space="preserve"> произведение.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gramStart"/>
            <w:r w:rsidRPr="009D4AC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4AC3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9D4AC3">
              <w:rPr>
                <w:rFonts w:ascii="Times New Roman" w:hAnsi="Times New Roman" w:cs="Times New Roman"/>
              </w:rPr>
              <w:t xml:space="preserve"> с ООП НОО, УП, УМК «Литературное чтение» Климанова Л.Ф.., </w:t>
            </w:r>
            <w:proofErr w:type="spellStart"/>
            <w:r w:rsidRPr="009D4AC3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9D4AC3">
              <w:rPr>
                <w:rFonts w:ascii="Times New Roman" w:hAnsi="Times New Roman" w:cs="Times New Roman"/>
              </w:rPr>
              <w:t xml:space="preserve"> М.В. (1класс), УМК “Литературное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чтение” Климанова Л.Ф., Горецкий В.Г., Виноградова Л.А. (2, 3, 4 классы).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Литературное чтение (ФРП)</w:t>
            </w:r>
            <w:r w:rsidRPr="009D4AC3">
              <w:rPr>
                <w:rFonts w:ascii="Times New Roman" w:hAnsi="Times New Roman" w:cs="Times New Roman"/>
              </w:rPr>
              <w:tab/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Изучение программного материала строится на основе произведений “Сказка фольклорная (народная) и литературная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(</w:t>
            </w:r>
            <w:proofErr w:type="gramStart"/>
            <w:r w:rsidRPr="009D4AC3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9D4AC3">
              <w:rPr>
                <w:rFonts w:ascii="Times New Roman" w:hAnsi="Times New Roman" w:cs="Times New Roman"/>
              </w:rPr>
              <w:t>), “Произведения о детях и для детей”, “ Произведения о родной природе”, “Устное творчество - малые фольклорные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жанры”, “Произведения о братьях наших меньших”, “Произведения о маме”, “Фольклорные и авторские произведения о чудесах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и фантазии”, “Библиографическая культура” (работа с детской книгой).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Содержание рабочей программы учебного предмета “Литературное чтение” для 2 класса предусматривает изучение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4AC3">
              <w:rPr>
                <w:rFonts w:ascii="Times New Roman" w:hAnsi="Times New Roman" w:cs="Times New Roman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“Зарубежная литература”, “Библиографическая культура (работа с детской книгой и справочной литературой).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Содержание рабочей программы учебного предмета “Литературное чтение” для 3 класса “О Родине и её истории”, “Фольклор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4AC3">
              <w:rPr>
                <w:rFonts w:ascii="Times New Roman" w:hAnsi="Times New Roman" w:cs="Times New Roman"/>
              </w:rPr>
              <w:t>(устное народное творчество”, “Фольклорная сказка как отражение общечеловеческих ценностей и нравственных правил”,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“Круг чтения: народная песня”, “Творчество А. С. Пушкина”, “Творчество И. А. Крылова”, “Картины природы в произведениях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поэтов и писателей Х</w:t>
            </w:r>
            <w:proofErr w:type="gramStart"/>
            <w:r w:rsidRPr="009D4AC3">
              <w:rPr>
                <w:rFonts w:ascii="Times New Roman" w:hAnsi="Times New Roman" w:cs="Times New Roman"/>
              </w:rPr>
              <w:t>I</w:t>
            </w:r>
            <w:proofErr w:type="gramEnd"/>
            <w:r w:rsidRPr="009D4AC3">
              <w:rPr>
                <w:rFonts w:ascii="Times New Roman" w:hAnsi="Times New Roman" w:cs="Times New Roman"/>
              </w:rPr>
              <w:t>Х–ХХ веков”, “Творчество Л. Н. Толстого”, “Литературная сказка”, “Произведения о взаимоотношениях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человекаиживотных”</w:t>
            </w:r>
            <w:proofErr w:type="gramStart"/>
            <w:r w:rsidRPr="009D4AC3">
              <w:rPr>
                <w:rFonts w:ascii="Times New Roman" w:hAnsi="Times New Roman" w:cs="Times New Roman"/>
              </w:rPr>
              <w:t>,“</w:t>
            </w:r>
            <w:proofErr w:type="gramEnd"/>
            <w:r w:rsidRPr="009D4AC3">
              <w:rPr>
                <w:rFonts w:ascii="Times New Roman" w:hAnsi="Times New Roman" w:cs="Times New Roman"/>
              </w:rPr>
              <w:t>Произведенияодетях”,“Юмористическиепроизведения”,“Зарубежнаялитература”,</w:t>
            </w:r>
          </w:p>
          <w:p w:rsidR="0032682A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4AC3">
              <w:rPr>
                <w:rFonts w:ascii="Times New Roman" w:hAnsi="Times New Roman" w:cs="Times New Roman"/>
              </w:rPr>
              <w:t>“Библиографическая культура (работа с детской книгой и справочной литературой”.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9D4AC3">
              <w:rPr>
                <w:rFonts w:ascii="Times New Roman" w:hAnsi="Times New Roman" w:cs="Times New Roman"/>
              </w:rPr>
              <w:t>”(</w:t>
            </w:r>
            <w:proofErr w:type="gramEnd"/>
            <w:r w:rsidRPr="009D4AC3">
              <w:rPr>
                <w:rFonts w:ascii="Times New Roman" w:hAnsi="Times New Roman" w:cs="Times New Roman"/>
              </w:rPr>
              <w:t xml:space="preserve">устное народное </w:t>
            </w:r>
            <w:r w:rsidRPr="009D4AC3">
              <w:rPr>
                <w:rFonts w:ascii="Times New Roman" w:hAnsi="Times New Roman" w:cs="Times New Roman"/>
              </w:rPr>
              <w:lastRenderedPageBreak/>
              <w:t>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На изучение предмета “Литературное чтение” на </w:t>
            </w:r>
            <w:r w:rsidR="00C85E5A">
              <w:rPr>
                <w:rFonts w:ascii="Times New Roman" w:hAnsi="Times New Roman" w:cs="Times New Roman"/>
              </w:rPr>
              <w:t>уровне</w:t>
            </w:r>
            <w:r w:rsidRPr="009D4AC3">
              <w:rPr>
                <w:rFonts w:ascii="Times New Roman" w:hAnsi="Times New Roman" w:cs="Times New Roman"/>
              </w:rPr>
              <w:t xml:space="preserve"> начального общего образования отводится 540 часов: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1 класс – 132 часа (4 часа в неделю);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2 класс – 136 часов (4 часа в неделю);</w:t>
            </w:r>
          </w:p>
          <w:p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3 класс – 136 часов (4 часа в неделю);</w:t>
            </w:r>
          </w:p>
          <w:p w:rsidR="009D4AC3" w:rsidRDefault="009D4AC3" w:rsidP="009D4AC3">
            <w:pPr>
              <w:spacing w:after="0" w:line="240" w:lineRule="auto"/>
              <w:ind w:left="106" w:right="55"/>
              <w:jc w:val="both"/>
            </w:pPr>
            <w:r w:rsidRPr="009D4AC3">
              <w:rPr>
                <w:rFonts w:ascii="Times New Roman" w:hAnsi="Times New Roman" w:cs="Times New Roman"/>
              </w:rPr>
              <w:t>4 класс – 136 часов (4 часа в неделю).</w:t>
            </w:r>
          </w:p>
        </w:tc>
      </w:tr>
      <w:tr w:rsidR="0032682A" w:rsidTr="009D4AC3">
        <w:trPr>
          <w:trHeight w:val="285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программе воспитания.</w:t>
            </w:r>
          </w:p>
          <w:p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D4AC3">
              <w:rPr>
                <w:rFonts w:ascii="Times New Roman" w:hAnsi="Times New Roman" w:cs="Times New Roman"/>
              </w:rPr>
              <w:t>Рабочая программа 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</w:t>
            </w:r>
            <w:proofErr w:type="gramEnd"/>
            <w:r w:rsidRPr="009D4AC3">
              <w:rPr>
                <w:rFonts w:ascii="Times New Roman" w:hAnsi="Times New Roman" w:cs="Times New Roman"/>
              </w:rPr>
              <w:t xml:space="preserve">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– </w:t>
            </w:r>
            <w:proofErr w:type="spellStart"/>
            <w:r w:rsidRPr="009D4AC3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9D4AC3">
              <w:rPr>
                <w:rFonts w:ascii="Times New Roman" w:hAnsi="Times New Roman" w:cs="Times New Roman"/>
              </w:rPr>
              <w:t>, чтении, письме и говорению.</w:t>
            </w:r>
          </w:p>
          <w:p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На изучение предмета “Английский язык” на уровне начального общего образования отводится 272 часа:</w:t>
            </w:r>
          </w:p>
          <w:p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2 класс – 102 часа (3 часа в неделю);</w:t>
            </w:r>
          </w:p>
          <w:p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3 класс – 102 часа (3 часа в неделю);</w:t>
            </w:r>
          </w:p>
          <w:p w:rsidR="0032682A" w:rsidRDefault="009D4AC3" w:rsidP="009D4AC3">
            <w:pPr>
              <w:spacing w:after="43" w:line="236" w:lineRule="auto"/>
              <w:ind w:right="27"/>
              <w:jc w:val="both"/>
            </w:pPr>
            <w:r w:rsidRPr="009D4AC3">
              <w:rPr>
                <w:rFonts w:ascii="Times New Roman" w:hAnsi="Times New Roman" w:cs="Times New Roman"/>
              </w:rPr>
              <w:t>4 класс – 68 часов (2 часа в неделю).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9D4AC3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разработана на основе УМК «Математика» Моро М.И.,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 xml:space="preserve"> М.А., Бельтюкова Г.В. и другие, АО «Издательство «Просвещение» (1.1.1.4.1.1.1.- 1.1.1.4.1.1.4.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больше-меньше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</w:t>
            </w:r>
            <w:r w:rsidRPr="009D4AC3">
              <w:rPr>
                <w:rFonts w:ascii="Times New Roman" w:eastAsia="Times New Roman" w:hAnsi="Times New Roman" w:cs="Times New Roman"/>
              </w:rPr>
              <w:lastRenderedPageBreak/>
              <w:t>информации (примеров, оснований для упорядочения, вариантов и др.).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навыков использования математических знаний в повседневной жизни.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“Математика”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>начального общего образования отводится 540 часов: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132 часа (4 часа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136 часов (4 часа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136 часов (4 часа в неделю);</w:t>
            </w:r>
          </w:p>
          <w:p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136 часов (4 часа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p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Окружающий </w:t>
            </w:r>
          </w:p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>мир</w:t>
            </w:r>
          </w:p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ориентирована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на целевые приоритеты, сформулированные в федеральной рабочей программе воспитания.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Изучение окружающего мира направлено на достижение следующих целей: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этических понятий, представленных в содержании программы по окружающему миру;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проявление уважения к истории, культуре, традициям народов Российской Федерации;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освоение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мирового культурного опыта по созданию общечеловеческих ценностей, законов и правил построения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в социуме;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рабочей программы учебног</w:t>
            </w:r>
            <w:r w:rsidR="00C85E5A">
              <w:rPr>
                <w:rFonts w:ascii="Times New Roman" w:eastAsia="Times New Roman" w:hAnsi="Times New Roman" w:cs="Times New Roman"/>
              </w:rPr>
              <w:t>о предмета «Окружающий мир» на 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“Окружающий мир”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270 часов: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66 часов (2 часа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68 часов (2 часа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68 часов (2 часа в неделю);</w:t>
            </w:r>
          </w:p>
          <w:p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68 часов (2 часа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 w:rsidRPr="009D4AC3"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r w:rsidRPr="009D4AC3">
              <w:rPr>
                <w:rFonts w:ascii="Times New Roman" w:eastAsia="Times New Roman" w:hAnsi="Times New Roman" w:cs="Times New Roman"/>
              </w:rPr>
              <w:t>».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Её особенность состоит в формирован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</w:t>
            </w:r>
            <w:r w:rsidR="00C505B4" w:rsidRPr="009D4AC3">
              <w:rPr>
                <w:rFonts w:ascii="Times New Roman" w:eastAsia="Times New Roman" w:hAnsi="Times New Roman" w:cs="Times New Roman"/>
              </w:rPr>
              <w:t>«Т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 w:rsidR="00C505B4" w:rsidRPr="009D4AC3"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bookmarkStart w:id="0" w:name="_GoBack"/>
            <w:bookmarkEnd w:id="0"/>
            <w:r w:rsidRPr="009D4AC3">
              <w:rPr>
                <w:rFonts w:ascii="Times New Roman" w:eastAsia="Times New Roman" w:hAnsi="Times New Roman" w:cs="Times New Roman"/>
              </w:rPr>
              <w:t xml:space="preserve">» на </w:t>
            </w:r>
            <w:r w:rsidR="00C85E5A">
              <w:rPr>
                <w:rFonts w:ascii="Times New Roman" w:eastAsia="Times New Roman" w:hAnsi="Times New Roman" w:cs="Times New Roman"/>
              </w:rPr>
              <w:t>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135 часов: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ОРКСЭ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 xml:space="preserve"> России от 31 05 2021 № 286), а также федеральной рабочей программы воспитания.</w:t>
            </w:r>
            <w:proofErr w:type="gramEnd"/>
          </w:p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Основными задачами ОРКСЭ являются:</w:t>
            </w:r>
          </w:p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развитие способностей обучающихся к общению в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полиэтничной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32682A" w:rsidRDefault="009D4AC3" w:rsidP="00C85E5A">
            <w:pPr>
              <w:spacing w:after="0" w:line="240" w:lineRule="auto"/>
              <w:ind w:right="28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ОРКСЭ изучается в 4 классе, один час в неделю (34 ч).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29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по изобразительному искусству на уровне начального общего образования составлена на основе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ориентирована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на целевые приоритеты, сформулированные в федеральной программе воспитания.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 xml:space="preserve"> Л. А., АО «Издательство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«Просвещение» (1.1.1.7.1.1.1.- 1.1.1.7.1.1.4.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  развитие   художественно-образного   мышления   и   эстетического   отношения   к   явлениям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lastRenderedPageBreak/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«Изобразительное искусство”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>начального общего образования отводится 135 часов: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 xml:space="preserve">Рабочая программа разработана на основе УМК «Музыка» Критская Е. Д., Сергеева Г. П.,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 xml:space="preserve"> Т. С., АО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«Издательство «Просвещение» (1.1.1.7.2.1.1.- 1.1.1.7.2.1.4.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  <w:proofErr w:type="gramEnd"/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9D4AC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9D4AC3">
              <w:rPr>
                <w:rFonts w:ascii="Times New Roman" w:eastAsia="Times New Roman" w:hAnsi="Times New Roman" w:cs="Times New Roman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системы ценностей обучающихся в единстве эмоциональной и познавательной сферы;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9D4AC3">
              <w:rPr>
                <w:rFonts w:ascii="Times New Roman" w:eastAsia="Times New Roman" w:hAnsi="Times New Roman" w:cs="Times New Roman"/>
              </w:rPr>
              <w:t>музицированию</w:t>
            </w:r>
            <w:proofErr w:type="spellEnd"/>
            <w:r w:rsidRPr="009D4AC3">
              <w:rPr>
                <w:rFonts w:ascii="Times New Roman" w:eastAsia="Times New Roman" w:hAnsi="Times New Roman" w:cs="Times New Roman"/>
              </w:rPr>
              <w:t xml:space="preserve">. На изучение предмета «Музыка” на </w:t>
            </w:r>
            <w:r w:rsidR="00C85E5A">
              <w:rPr>
                <w:rFonts w:ascii="Times New Roman" w:eastAsia="Times New Roman" w:hAnsi="Times New Roman" w:cs="Times New Roman"/>
              </w:rPr>
              <w:t>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135 часов: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5E5A">
              <w:rPr>
                <w:rFonts w:ascii="Times New Roman" w:hAnsi="Times New Roman" w:cs="Times New Roman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</w:t>
            </w:r>
            <w:proofErr w:type="gramEnd"/>
            <w:r w:rsidRPr="00C85E5A">
              <w:rPr>
                <w:rFonts w:ascii="Times New Roman" w:hAnsi="Times New Roman" w:cs="Times New Roman"/>
              </w:rPr>
              <w:t xml:space="preserve"> НОО по физической культуре (</w:t>
            </w:r>
            <w:proofErr w:type="gramStart"/>
            <w:r w:rsidRPr="00C85E5A">
              <w:rPr>
                <w:rFonts w:ascii="Times New Roman" w:hAnsi="Times New Roman" w:cs="Times New Roman"/>
              </w:rPr>
              <w:t>одобрена</w:t>
            </w:r>
            <w:proofErr w:type="gramEnd"/>
            <w:r w:rsidRPr="00C85E5A">
              <w:rPr>
                <w:rFonts w:ascii="Times New Roman" w:hAnsi="Times New Roman" w:cs="Times New Roman"/>
              </w:rPr>
              <w:t xml:space="preserve"> решением ФУМО по общему образованию протокол 3/21 от 27.09.2021 г.).</w:t>
            </w:r>
          </w:p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</w:t>
            </w:r>
            <w:r w:rsidRPr="00C85E5A">
              <w:rPr>
                <w:rFonts w:ascii="Times New Roman" w:hAnsi="Times New Roman" w:cs="Times New Roman"/>
              </w:rPr>
              <w:lastRenderedPageBreak/>
              <w:t>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 xml:space="preserve">На изучение предмета “Физическая культура” на </w:t>
            </w:r>
            <w:r w:rsidR="00C85E5A" w:rsidRPr="00C85E5A">
              <w:rPr>
                <w:rFonts w:ascii="Times New Roman" w:hAnsi="Times New Roman" w:cs="Times New Roman"/>
              </w:rPr>
              <w:t xml:space="preserve">уровне </w:t>
            </w:r>
            <w:r w:rsidRPr="00C85E5A">
              <w:rPr>
                <w:rFonts w:ascii="Times New Roman" w:hAnsi="Times New Roman" w:cs="Times New Roman"/>
              </w:rPr>
              <w:t>начального общего образования отводится 270 часов:</w:t>
            </w:r>
          </w:p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1 класс – 66 часов (2 часа в неделю);</w:t>
            </w:r>
          </w:p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2 класс – 68 часов (2 часа в неделю);</w:t>
            </w:r>
          </w:p>
          <w:p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3 класс – 68 часов (2 часа в неделю);</w:t>
            </w:r>
          </w:p>
          <w:p w:rsidR="0032682A" w:rsidRDefault="009D4AC3" w:rsidP="009D4AC3">
            <w:pPr>
              <w:spacing w:after="21" w:line="240" w:lineRule="auto"/>
              <w:ind w:right="53"/>
              <w:jc w:val="both"/>
            </w:pPr>
            <w:r w:rsidRPr="00C85E5A">
              <w:rPr>
                <w:rFonts w:ascii="Times New Roman" w:hAnsi="Times New Roman" w:cs="Times New Roman"/>
              </w:rPr>
              <w:t>4 класс – 68 часов (2 часа в неделю).</w:t>
            </w:r>
          </w:p>
        </w:tc>
      </w:tr>
    </w:tbl>
    <w:p w:rsidR="00FA30AE" w:rsidRDefault="00FA30AE"/>
    <w:sectPr w:rsidR="00FA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DE"/>
    <w:multiLevelType w:val="hybridMultilevel"/>
    <w:tmpl w:val="C2C8085C"/>
    <w:lvl w:ilvl="0" w:tplc="2E3E5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A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F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2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F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46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31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A4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1741B0"/>
    <w:multiLevelType w:val="hybridMultilevel"/>
    <w:tmpl w:val="78EEADC4"/>
    <w:lvl w:ilvl="0" w:tplc="DD48C31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44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5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1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22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4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FC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A0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A6376"/>
    <w:multiLevelType w:val="hybridMultilevel"/>
    <w:tmpl w:val="BE9CF940"/>
    <w:lvl w:ilvl="0" w:tplc="C9BE1A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410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9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92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2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AC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5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F63D61"/>
    <w:multiLevelType w:val="hybridMultilevel"/>
    <w:tmpl w:val="E7204F98"/>
    <w:lvl w:ilvl="0" w:tplc="120E04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4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9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1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DB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3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28A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9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31DD"/>
    <w:multiLevelType w:val="hybridMultilevel"/>
    <w:tmpl w:val="2B5E2238"/>
    <w:lvl w:ilvl="0" w:tplc="16400E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7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69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5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A30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8FC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1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5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C3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2F5316"/>
    <w:multiLevelType w:val="hybridMultilevel"/>
    <w:tmpl w:val="654CAA18"/>
    <w:lvl w:ilvl="0" w:tplc="F3C8B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4B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3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C6B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C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1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04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E7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084579"/>
    <w:multiLevelType w:val="hybridMultilevel"/>
    <w:tmpl w:val="10EC9F80"/>
    <w:lvl w:ilvl="0" w:tplc="5F5A73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E5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41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1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F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C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1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422D50"/>
    <w:multiLevelType w:val="hybridMultilevel"/>
    <w:tmpl w:val="2C8A1142"/>
    <w:lvl w:ilvl="0" w:tplc="6AF24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DF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9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8EB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6F3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812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A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4F9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410BF0"/>
    <w:multiLevelType w:val="hybridMultilevel"/>
    <w:tmpl w:val="35963986"/>
    <w:lvl w:ilvl="0" w:tplc="2CAC3A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8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CB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63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8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C2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C957DC"/>
    <w:multiLevelType w:val="hybridMultilevel"/>
    <w:tmpl w:val="BEEC1620"/>
    <w:lvl w:ilvl="0" w:tplc="473E7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E57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5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80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5A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6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C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D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86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6708CF"/>
    <w:multiLevelType w:val="hybridMultilevel"/>
    <w:tmpl w:val="37F41A4E"/>
    <w:lvl w:ilvl="0" w:tplc="8F9CD5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8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F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695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AD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0A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D6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C7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D32E3D"/>
    <w:multiLevelType w:val="hybridMultilevel"/>
    <w:tmpl w:val="2B1639B2"/>
    <w:lvl w:ilvl="0" w:tplc="AAA61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62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28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C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4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6F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C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A"/>
    <w:rsid w:val="0032682A"/>
    <w:rsid w:val="009D4AC3"/>
    <w:rsid w:val="00B93AB7"/>
    <w:rsid w:val="00C505B4"/>
    <w:rsid w:val="00C85E5A"/>
    <w:rsid w:val="00C872BA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68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68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4A14-17BC-4D3D-B6B2-87DCFBD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2023-09-30T11:00:00Z</dcterms:created>
  <dcterms:modified xsi:type="dcterms:W3CDTF">2024-08-26T13:23:00Z</dcterms:modified>
</cp:coreProperties>
</file>