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72D" w:rsidRPr="00B27425" w:rsidRDefault="00592F2A" w:rsidP="0070772D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bookmarkStart w:id="0" w:name="_GoBack"/>
      <w:bookmarkEnd w:id="0"/>
      <w:r>
        <w:rPr>
          <w:b/>
          <w:bCs/>
          <w:iCs/>
          <w:szCs w:val="28"/>
        </w:rPr>
        <w:t xml:space="preserve">9 </w:t>
      </w:r>
      <w:r w:rsidR="0070772D" w:rsidRPr="00B27425">
        <w:rPr>
          <w:b/>
          <w:bCs/>
          <w:iCs/>
          <w:szCs w:val="28"/>
        </w:rPr>
        <w:t>класс</w:t>
      </w:r>
    </w:p>
    <w:tbl>
      <w:tblPr>
        <w:tblW w:w="9989" w:type="dxa"/>
        <w:jc w:val="center"/>
        <w:tblInd w:w="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4001"/>
        <w:gridCol w:w="1276"/>
        <w:gridCol w:w="1559"/>
        <w:gridCol w:w="2410"/>
      </w:tblGrid>
      <w:tr w:rsidR="0070772D" w:rsidRPr="00B27425" w:rsidTr="006108BF">
        <w:trPr>
          <w:trHeight w:val="587"/>
          <w:jc w:val="center"/>
        </w:trPr>
        <w:tc>
          <w:tcPr>
            <w:tcW w:w="743" w:type="dxa"/>
          </w:tcPr>
          <w:p w:rsidR="0070772D" w:rsidRPr="00B27425" w:rsidRDefault="0070772D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B27425">
              <w:rPr>
                <w:b/>
                <w:bCs/>
                <w:szCs w:val="28"/>
              </w:rPr>
              <w:t xml:space="preserve">№ </w:t>
            </w:r>
            <w:proofErr w:type="gramStart"/>
            <w:r w:rsidRPr="00B27425">
              <w:rPr>
                <w:b/>
                <w:bCs/>
                <w:szCs w:val="28"/>
              </w:rPr>
              <w:t>п</w:t>
            </w:r>
            <w:proofErr w:type="gramEnd"/>
            <w:r w:rsidRPr="00B27425">
              <w:rPr>
                <w:b/>
                <w:bCs/>
                <w:szCs w:val="28"/>
              </w:rPr>
              <w:t>/п</w:t>
            </w:r>
          </w:p>
        </w:tc>
        <w:tc>
          <w:tcPr>
            <w:tcW w:w="4001" w:type="dxa"/>
          </w:tcPr>
          <w:p w:rsidR="0070772D" w:rsidRPr="00B27425" w:rsidRDefault="0070772D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27425">
              <w:rPr>
                <w:b/>
                <w:bCs/>
                <w:szCs w:val="28"/>
              </w:rPr>
              <w:t>Тематическое планирование</w:t>
            </w:r>
          </w:p>
        </w:tc>
        <w:tc>
          <w:tcPr>
            <w:tcW w:w="1276" w:type="dxa"/>
          </w:tcPr>
          <w:p w:rsidR="0070772D" w:rsidRPr="00B27425" w:rsidRDefault="0070772D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27425">
              <w:rPr>
                <w:b/>
                <w:szCs w:val="28"/>
              </w:rPr>
              <w:t>Кол-во часов</w:t>
            </w:r>
          </w:p>
        </w:tc>
        <w:tc>
          <w:tcPr>
            <w:tcW w:w="1559" w:type="dxa"/>
          </w:tcPr>
          <w:p w:rsidR="0070772D" w:rsidRPr="00B27425" w:rsidRDefault="0070772D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27425">
              <w:rPr>
                <w:b/>
                <w:szCs w:val="28"/>
              </w:rPr>
              <w:t>ЭОР</w:t>
            </w:r>
          </w:p>
        </w:tc>
        <w:tc>
          <w:tcPr>
            <w:tcW w:w="2410" w:type="dxa"/>
          </w:tcPr>
          <w:p w:rsidR="0070772D" w:rsidRPr="00B27425" w:rsidRDefault="0070772D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B27425">
              <w:rPr>
                <w:b/>
                <w:szCs w:val="28"/>
              </w:rPr>
              <w:t>Направление воспитания</w:t>
            </w:r>
          </w:p>
        </w:tc>
      </w:tr>
      <w:tr w:rsidR="0070772D" w:rsidRPr="00B27425" w:rsidTr="006108BF">
        <w:trPr>
          <w:trHeight w:val="435"/>
          <w:jc w:val="center"/>
        </w:trPr>
        <w:tc>
          <w:tcPr>
            <w:tcW w:w="743" w:type="dxa"/>
          </w:tcPr>
          <w:p w:rsidR="0070772D" w:rsidRPr="00233AA4" w:rsidRDefault="0070772D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  <w:lang w:val="en-US"/>
              </w:rPr>
              <w:t>I</w:t>
            </w:r>
          </w:p>
        </w:tc>
        <w:tc>
          <w:tcPr>
            <w:tcW w:w="4001" w:type="dxa"/>
          </w:tcPr>
          <w:p w:rsidR="0070772D" w:rsidRPr="0070772D" w:rsidRDefault="0070772D" w:rsidP="006108BF">
            <w:pPr>
              <w:rPr>
                <w:b/>
                <w:color w:val="000000"/>
                <w:szCs w:val="28"/>
              </w:rPr>
            </w:pPr>
            <w:r w:rsidRPr="0070772D">
              <w:rPr>
                <w:b/>
                <w:color w:val="000000"/>
                <w:szCs w:val="28"/>
              </w:rPr>
              <w:t>Цифровая грамотность</w:t>
            </w:r>
          </w:p>
        </w:tc>
        <w:tc>
          <w:tcPr>
            <w:tcW w:w="1276" w:type="dxa"/>
          </w:tcPr>
          <w:p w:rsidR="0070772D" w:rsidRPr="0070772D" w:rsidRDefault="0070772D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1559" w:type="dxa"/>
          </w:tcPr>
          <w:p w:rsidR="0070772D" w:rsidRPr="00B27425" w:rsidRDefault="0070772D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410" w:type="dxa"/>
          </w:tcPr>
          <w:p w:rsidR="0070772D" w:rsidRPr="00233AA4" w:rsidRDefault="0070772D" w:rsidP="006108BF">
            <w:pPr>
              <w:rPr>
                <w:szCs w:val="28"/>
              </w:rPr>
            </w:pPr>
          </w:p>
        </w:tc>
      </w:tr>
      <w:tr w:rsidR="007E75B7" w:rsidRPr="00896704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Глобальная сеть Интернет. IP-адреса узлов. Большие данные</w:t>
            </w:r>
          </w:p>
        </w:tc>
        <w:tc>
          <w:tcPr>
            <w:tcW w:w="1276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 w:rsidRPr="00FB6DC5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7E75B7" w:rsidRDefault="00896704" w:rsidP="007E75B7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hyperlink r:id="rId5" w:history="1">
              <w:r w:rsidR="007E75B7" w:rsidRPr="007E75B7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https://m.edsoo.ru/8a17b578</w:t>
              </w:r>
            </w:hyperlink>
          </w:p>
        </w:tc>
        <w:tc>
          <w:tcPr>
            <w:tcW w:w="2410" w:type="dxa"/>
          </w:tcPr>
          <w:p w:rsidR="007E75B7" w:rsidRPr="007E75B7" w:rsidRDefault="007E75B7" w:rsidP="006108BF">
            <w:pPr>
              <w:rPr>
                <w:szCs w:val="28"/>
                <w:lang w:val="en-US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2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6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https://m.edsoo.ru/8a17b690</w:t>
              </w:r>
            </w:hyperlink>
          </w:p>
        </w:tc>
        <w:tc>
          <w:tcPr>
            <w:tcW w:w="2410" w:type="dxa"/>
          </w:tcPr>
          <w:p w:rsidR="007E75B7" w:rsidRPr="00233AA4" w:rsidRDefault="007E75B7" w:rsidP="006108BF">
            <w:pPr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3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7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https://m.edsoo.ru/8a17b7bc</w:t>
              </w:r>
            </w:hyperlink>
          </w:p>
        </w:tc>
        <w:tc>
          <w:tcPr>
            <w:tcW w:w="2410" w:type="dxa"/>
          </w:tcPr>
          <w:p w:rsidR="007E75B7" w:rsidRPr="00233AA4" w:rsidRDefault="007E75B7" w:rsidP="006108BF">
            <w:pPr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4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Виды деятельности в сети Интернет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8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https://m.edsoo.ru/8a17b8e8</w:t>
              </w:r>
            </w:hyperlink>
          </w:p>
        </w:tc>
        <w:tc>
          <w:tcPr>
            <w:tcW w:w="2410" w:type="dxa"/>
          </w:tcPr>
          <w:p w:rsidR="007E75B7" w:rsidRPr="00233AA4" w:rsidRDefault="007E75B7" w:rsidP="006108BF">
            <w:pPr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5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9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https://m.edsoo.ru/8a17ba1e</w:t>
              </w:r>
            </w:hyperlink>
          </w:p>
        </w:tc>
        <w:tc>
          <w:tcPr>
            <w:tcW w:w="2410" w:type="dxa"/>
          </w:tcPr>
          <w:p w:rsidR="007E75B7" w:rsidRPr="00233AA4" w:rsidRDefault="007E75B7" w:rsidP="006108BF">
            <w:pPr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6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0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https://m.edsoo.ru/8a17bb36</w:t>
              </w:r>
            </w:hyperlink>
          </w:p>
        </w:tc>
        <w:tc>
          <w:tcPr>
            <w:tcW w:w="2410" w:type="dxa"/>
          </w:tcPr>
          <w:p w:rsidR="007E75B7" w:rsidRPr="00233AA4" w:rsidRDefault="007E75B7" w:rsidP="006108BF">
            <w:pPr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70772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  <w:lang w:val="en-US"/>
              </w:rPr>
              <w:t>II</w:t>
            </w:r>
            <w:r>
              <w:rPr>
                <w:bCs/>
                <w:szCs w:val="28"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33AA4">
              <w:rPr>
                <w:b/>
              </w:rPr>
              <w:t>Теоретические основы информатики</w:t>
            </w:r>
          </w:p>
        </w:tc>
        <w:tc>
          <w:tcPr>
            <w:tcW w:w="1276" w:type="dxa"/>
          </w:tcPr>
          <w:p w:rsidR="007E75B7" w:rsidRPr="0070772D" w:rsidRDefault="007E75B7" w:rsidP="006108BF">
            <w:pPr>
              <w:jc w:val="center"/>
              <w:rPr>
                <w:b/>
              </w:rPr>
            </w:pPr>
            <w:r w:rsidRPr="0070772D">
              <w:rPr>
                <w:b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7E75B7" w:rsidRPr="00C7313E" w:rsidRDefault="007E75B7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E75B7" w:rsidRPr="00233AA4" w:rsidRDefault="007E75B7" w:rsidP="006108BF">
            <w:pPr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7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Модели и моделирование. Классификации моделей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1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https://m.edsoo.ru/8a17be06</w:t>
              </w:r>
            </w:hyperlink>
          </w:p>
        </w:tc>
        <w:tc>
          <w:tcPr>
            <w:tcW w:w="2410" w:type="dxa"/>
          </w:tcPr>
          <w:p w:rsidR="007E75B7" w:rsidRPr="00233AA4" w:rsidRDefault="007E75B7" w:rsidP="006108BF">
            <w:pPr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8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Табличные модели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2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https://m.edsoo.ru/8a17c04a</w:t>
              </w:r>
            </w:hyperlink>
          </w:p>
        </w:tc>
        <w:tc>
          <w:tcPr>
            <w:tcW w:w="2410" w:type="dxa"/>
          </w:tcPr>
          <w:p w:rsidR="007E75B7" w:rsidRPr="00233AA4" w:rsidRDefault="007E75B7" w:rsidP="006108BF">
            <w:pPr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9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7E75B7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E75B7" w:rsidRPr="00233AA4" w:rsidRDefault="007E75B7" w:rsidP="006108BF">
            <w:pPr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10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7E75B7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E75B7" w:rsidRPr="00233AA4" w:rsidRDefault="007E75B7" w:rsidP="006108BF">
            <w:pPr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11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Дерево. Перебор вариантов с помощью дерева</w:t>
            </w:r>
          </w:p>
        </w:tc>
        <w:tc>
          <w:tcPr>
            <w:tcW w:w="1276" w:type="dxa"/>
          </w:tcPr>
          <w:p w:rsidR="007E75B7" w:rsidRPr="00687FAB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7E75B7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302A5D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12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276" w:type="dxa"/>
          </w:tcPr>
          <w:p w:rsidR="007E75B7" w:rsidRPr="008D4CF0" w:rsidRDefault="007E75B7" w:rsidP="006108BF">
            <w:pPr>
              <w:jc w:val="center"/>
              <w:rPr>
                <w:b/>
              </w:rPr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3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https://m.edsoo.ru/8a17c392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13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Этапы компьютерного моделирования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4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https://m.edsoo.ru/8a17c4aa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14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Обобщение и систематизация знаний по теме «Моделирование как метод познания»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5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https://m.edsoo.ru/8a17c9c8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70772D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8"/>
                <w:lang w:val="en-US"/>
              </w:rPr>
            </w:pPr>
            <w:r w:rsidRPr="0070772D">
              <w:rPr>
                <w:b/>
                <w:bCs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D4CF0">
              <w:rPr>
                <w:b/>
                <w:szCs w:val="28"/>
              </w:rPr>
              <w:t>Алгоритмы и программирование</w:t>
            </w:r>
          </w:p>
        </w:tc>
        <w:tc>
          <w:tcPr>
            <w:tcW w:w="1276" w:type="dxa"/>
          </w:tcPr>
          <w:p w:rsidR="007E75B7" w:rsidRPr="0070772D" w:rsidRDefault="007E75B7" w:rsidP="006108BF">
            <w:pPr>
              <w:jc w:val="center"/>
              <w:rPr>
                <w:b/>
              </w:rPr>
            </w:pPr>
            <w:r w:rsidRPr="0070772D">
              <w:rPr>
                <w:b/>
              </w:rPr>
              <w:t>8</w:t>
            </w:r>
          </w:p>
        </w:tc>
        <w:tc>
          <w:tcPr>
            <w:tcW w:w="1559" w:type="dxa"/>
            <w:vAlign w:val="center"/>
          </w:tcPr>
          <w:p w:rsidR="007E75B7" w:rsidRPr="00C7313E" w:rsidRDefault="007E75B7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15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6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https://m.edsoo.ru/8a17cb12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16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Одномерные массивы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7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https://m.edsoo.ru/8a17cc3e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17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Типовые алгоритмы обработки массивов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8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https://m.edsoo.ru/8a17cd60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18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Сортировка массива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7E75B7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FB6DC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19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Обработка потока данных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9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https://m.edsoo.ru/8a17d01c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20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0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https://m.edsoo.ru/8a17d1ca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576DBA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21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Управление. Сигнал. Обратная связь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1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https://m.edsoo.ru/8a17d4d6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22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Роботизированные системы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2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https://m.edsoo.ru/8a17d602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70772D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8"/>
                <w:lang w:val="en-US"/>
              </w:rPr>
            </w:pPr>
            <w:r w:rsidRPr="0070772D">
              <w:rPr>
                <w:b/>
                <w:bCs/>
                <w:szCs w:val="28"/>
                <w:lang w:val="en-US"/>
              </w:rPr>
              <w:t>IV</w:t>
            </w:r>
          </w:p>
        </w:tc>
        <w:tc>
          <w:tcPr>
            <w:tcW w:w="4001" w:type="dxa"/>
            <w:vAlign w:val="center"/>
          </w:tcPr>
          <w:p w:rsidR="007E75B7" w:rsidRPr="0070772D" w:rsidRDefault="007E75B7" w:rsidP="006108BF">
            <w:pPr>
              <w:spacing w:before="100" w:beforeAutospacing="1" w:after="100" w:afterAutospacing="1"/>
              <w:rPr>
                <w:b/>
                <w:szCs w:val="28"/>
              </w:rPr>
            </w:pPr>
            <w:r w:rsidRPr="0070772D">
              <w:rPr>
                <w:b/>
                <w:szCs w:val="28"/>
              </w:rPr>
              <w:t>Информационные технологии</w:t>
            </w:r>
          </w:p>
        </w:tc>
        <w:tc>
          <w:tcPr>
            <w:tcW w:w="1276" w:type="dxa"/>
          </w:tcPr>
          <w:p w:rsidR="007E75B7" w:rsidRPr="007E75B7" w:rsidRDefault="007E75B7" w:rsidP="00B1757A">
            <w:pPr>
              <w:jc w:val="center"/>
              <w:rPr>
                <w:b/>
                <w:szCs w:val="28"/>
              </w:rPr>
            </w:pPr>
            <w:r w:rsidRPr="007E75B7">
              <w:rPr>
                <w:b/>
                <w:szCs w:val="28"/>
              </w:rPr>
              <w:t>1</w:t>
            </w:r>
            <w:r w:rsidR="00B1757A">
              <w:rPr>
                <w:b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7E75B7" w:rsidRPr="00C7313E" w:rsidRDefault="007E75B7" w:rsidP="006108BF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896704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23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76" w:type="dxa"/>
          </w:tcPr>
          <w:p w:rsidR="007E75B7" w:rsidRPr="00333C1E" w:rsidRDefault="007E75B7" w:rsidP="006108BF">
            <w:pPr>
              <w:jc w:val="center"/>
              <w:rPr>
                <w:szCs w:val="28"/>
                <w:lang w:val="en-US"/>
              </w:rPr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7E75B7" w:rsidRDefault="00896704" w:rsidP="007E75B7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hyperlink r:id="rId23" w:history="1">
              <w:r w:rsidR="007E75B7" w:rsidRPr="007E75B7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https://m.edsoo.ru/8a17d710</w:t>
              </w:r>
            </w:hyperlink>
          </w:p>
        </w:tc>
        <w:tc>
          <w:tcPr>
            <w:tcW w:w="2410" w:type="dxa"/>
          </w:tcPr>
          <w:p w:rsidR="007E75B7" w:rsidRPr="007E75B7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  <w:lang w:val="en-US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24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Редактирование и форматирование таблиц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4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https://m.edsoo.ru/8a17d832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25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5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https://m.edsoo.ru/8a17d990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26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Сортировка и фильтрация данных в выделенном диапазоне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6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https://m.edsoo.ru/8a17db70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27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Построение диаграмм и графиков в электронных таблицах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7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https://m.edsoo.ru/8a17e08e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28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Относительная, абсолютная и смешанная адресация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7E75B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8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https://m.edsoo.ru/8a17e2b4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29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Условные вычисления в электронных таблицах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29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https://m.edsoo.ru/8a17e6ba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30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Обработка больших наборов данных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0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https://m.edsoo.ru/8a17e8</w:t>
              </w:r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lastRenderedPageBreak/>
                <w:t>7c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lastRenderedPageBreak/>
              <w:t>31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Численное моделирование в электронных таблицах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1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https://m.edsoo.ru/8a17eaca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32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2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https://m.edsoo.ru/8a17ec3c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7119FC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33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3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https://m.edsoo.ru/8a17ed54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7E75B7" w:rsidRPr="00B27425" w:rsidTr="006108BF">
        <w:trPr>
          <w:trHeight w:val="435"/>
          <w:jc w:val="center"/>
        </w:trPr>
        <w:tc>
          <w:tcPr>
            <w:tcW w:w="743" w:type="dxa"/>
          </w:tcPr>
          <w:p w:rsidR="007E75B7" w:rsidRPr="006B1AAA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  <w:lang w:val="en-US"/>
              </w:rPr>
            </w:pPr>
            <w:r w:rsidRPr="006B1AAA">
              <w:rPr>
                <w:bCs/>
                <w:szCs w:val="28"/>
                <w:lang w:val="en-US"/>
              </w:rPr>
              <w:t>34</w:t>
            </w:r>
          </w:p>
        </w:tc>
        <w:tc>
          <w:tcPr>
            <w:tcW w:w="4001" w:type="dxa"/>
            <w:vAlign w:val="center"/>
          </w:tcPr>
          <w:p w:rsidR="007E75B7" w:rsidRPr="00C7313E" w:rsidRDefault="007E75B7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313E">
              <w:rPr>
                <w:sz w:val="24"/>
                <w:szCs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1276" w:type="dxa"/>
          </w:tcPr>
          <w:p w:rsidR="007E75B7" w:rsidRDefault="007E75B7" w:rsidP="006108BF">
            <w:pPr>
              <w:jc w:val="center"/>
            </w:pPr>
            <w:r w:rsidRPr="00333C1E"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7E75B7" w:rsidRPr="00C7313E" w:rsidRDefault="00896704" w:rsidP="00942E8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34" w:history="1">
              <w:r w:rsidR="007E75B7" w:rsidRPr="00C7313E">
                <w:rPr>
                  <w:color w:val="0000FF"/>
                  <w:sz w:val="24"/>
                  <w:szCs w:val="24"/>
                  <w:u w:val="single"/>
                </w:rPr>
                <w:t>https://m.edsoo.ru/8a17ee6c</w:t>
              </w:r>
            </w:hyperlink>
          </w:p>
        </w:tc>
        <w:tc>
          <w:tcPr>
            <w:tcW w:w="2410" w:type="dxa"/>
          </w:tcPr>
          <w:p w:rsidR="007E75B7" w:rsidRPr="00B27425" w:rsidRDefault="007E75B7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50761" w:rsidRPr="00B27425" w:rsidTr="006108BF">
        <w:trPr>
          <w:trHeight w:val="435"/>
          <w:jc w:val="center"/>
        </w:trPr>
        <w:tc>
          <w:tcPr>
            <w:tcW w:w="743" w:type="dxa"/>
          </w:tcPr>
          <w:p w:rsidR="00650761" w:rsidRPr="00650761" w:rsidRDefault="00650761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</w:p>
        </w:tc>
        <w:tc>
          <w:tcPr>
            <w:tcW w:w="4001" w:type="dxa"/>
            <w:vAlign w:val="center"/>
          </w:tcPr>
          <w:p w:rsidR="00650761" w:rsidRPr="00650761" w:rsidRDefault="00650761" w:rsidP="00942E8F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65076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50761" w:rsidRPr="00650761" w:rsidRDefault="00650761" w:rsidP="006108BF">
            <w:pPr>
              <w:jc w:val="center"/>
              <w:rPr>
                <w:b/>
                <w:sz w:val="24"/>
                <w:szCs w:val="24"/>
              </w:rPr>
            </w:pPr>
            <w:r w:rsidRPr="00650761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  <w:vAlign w:val="center"/>
          </w:tcPr>
          <w:p w:rsidR="00650761" w:rsidRDefault="00650761" w:rsidP="00942E8F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650761" w:rsidRPr="00B27425" w:rsidRDefault="00650761" w:rsidP="006108B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70772D" w:rsidRDefault="0070772D" w:rsidP="0070772D">
      <w:pPr>
        <w:spacing w:line="360" w:lineRule="auto"/>
        <w:jc w:val="both"/>
        <w:rPr>
          <w:szCs w:val="28"/>
        </w:rPr>
      </w:pPr>
    </w:p>
    <w:p w:rsidR="005D5212" w:rsidRDefault="005D5212"/>
    <w:sectPr w:rsidR="005D5212" w:rsidSect="0089670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72D"/>
    <w:rsid w:val="00592F2A"/>
    <w:rsid w:val="005D5212"/>
    <w:rsid w:val="00650761"/>
    <w:rsid w:val="0070772D"/>
    <w:rsid w:val="007E75B7"/>
    <w:rsid w:val="00896704"/>
    <w:rsid w:val="00942E8F"/>
    <w:rsid w:val="00B1757A"/>
    <w:rsid w:val="00CD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654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654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D654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54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654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654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654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654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654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5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CD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65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D654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654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D654B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D654B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D654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654B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654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654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D654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54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654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654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654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654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654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5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CD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65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D654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654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D654B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D654B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D654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D65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654B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4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7b8e8" TargetMode="External"/><Relationship Id="rId13" Type="http://schemas.openxmlformats.org/officeDocument/2006/relationships/hyperlink" Target="https://m.edsoo.ru/8a17c392" TargetMode="External"/><Relationship Id="rId18" Type="http://schemas.openxmlformats.org/officeDocument/2006/relationships/hyperlink" Target="https://m.edsoo.ru/8a17cd60" TargetMode="External"/><Relationship Id="rId26" Type="http://schemas.openxmlformats.org/officeDocument/2006/relationships/hyperlink" Target="https://m.edsoo.ru/8a17db7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7d4d6" TargetMode="External"/><Relationship Id="rId34" Type="http://schemas.openxmlformats.org/officeDocument/2006/relationships/hyperlink" Target="https://m.edsoo.ru/8a17ee6c" TargetMode="External"/><Relationship Id="rId7" Type="http://schemas.openxmlformats.org/officeDocument/2006/relationships/hyperlink" Target="https://m.edsoo.ru/8a17b7bc" TargetMode="External"/><Relationship Id="rId12" Type="http://schemas.openxmlformats.org/officeDocument/2006/relationships/hyperlink" Target="https://m.edsoo.ru/8a17c04a" TargetMode="External"/><Relationship Id="rId17" Type="http://schemas.openxmlformats.org/officeDocument/2006/relationships/hyperlink" Target="https://m.edsoo.ru/8a17cc3e" TargetMode="External"/><Relationship Id="rId25" Type="http://schemas.openxmlformats.org/officeDocument/2006/relationships/hyperlink" Target="https://m.edsoo.ru/8a17d990" TargetMode="External"/><Relationship Id="rId33" Type="http://schemas.openxmlformats.org/officeDocument/2006/relationships/hyperlink" Target="https://m.edsoo.ru/8a17ed5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7cb12" TargetMode="External"/><Relationship Id="rId20" Type="http://schemas.openxmlformats.org/officeDocument/2006/relationships/hyperlink" Target="https://m.edsoo.ru/8a17d1ca" TargetMode="External"/><Relationship Id="rId29" Type="http://schemas.openxmlformats.org/officeDocument/2006/relationships/hyperlink" Target="https://m.edsoo.ru/8a17e6b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7b690" TargetMode="External"/><Relationship Id="rId11" Type="http://schemas.openxmlformats.org/officeDocument/2006/relationships/hyperlink" Target="https://m.edsoo.ru/8a17be06" TargetMode="External"/><Relationship Id="rId24" Type="http://schemas.openxmlformats.org/officeDocument/2006/relationships/hyperlink" Target="https://m.edsoo.ru/8a17d832" TargetMode="External"/><Relationship Id="rId32" Type="http://schemas.openxmlformats.org/officeDocument/2006/relationships/hyperlink" Target="https://m.edsoo.ru/8a17ec3c" TargetMode="External"/><Relationship Id="rId5" Type="http://schemas.openxmlformats.org/officeDocument/2006/relationships/hyperlink" Target="https://m.edsoo.ru/8a17b578" TargetMode="External"/><Relationship Id="rId15" Type="http://schemas.openxmlformats.org/officeDocument/2006/relationships/hyperlink" Target="https://m.edsoo.ru/8a17c9c8" TargetMode="External"/><Relationship Id="rId23" Type="http://schemas.openxmlformats.org/officeDocument/2006/relationships/hyperlink" Target="https://m.edsoo.ru/8a17d710" TargetMode="External"/><Relationship Id="rId28" Type="http://schemas.openxmlformats.org/officeDocument/2006/relationships/hyperlink" Target="https://m.edsoo.ru/8a17e2b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8a17bb36" TargetMode="External"/><Relationship Id="rId19" Type="http://schemas.openxmlformats.org/officeDocument/2006/relationships/hyperlink" Target="https://m.edsoo.ru/8a17d01c" TargetMode="External"/><Relationship Id="rId31" Type="http://schemas.openxmlformats.org/officeDocument/2006/relationships/hyperlink" Target="https://m.edsoo.ru/8a17ea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7ba1e" TargetMode="External"/><Relationship Id="rId14" Type="http://schemas.openxmlformats.org/officeDocument/2006/relationships/hyperlink" Target="https://m.edsoo.ru/8a17c4aa" TargetMode="External"/><Relationship Id="rId22" Type="http://schemas.openxmlformats.org/officeDocument/2006/relationships/hyperlink" Target="https://m.edsoo.ru/8a17d602" TargetMode="External"/><Relationship Id="rId27" Type="http://schemas.openxmlformats.org/officeDocument/2006/relationships/hyperlink" Target="https://m.edsoo.ru/8a17e08e" TargetMode="External"/><Relationship Id="rId30" Type="http://schemas.openxmlformats.org/officeDocument/2006/relationships/hyperlink" Target="https://m.edsoo.ru/8a17e87c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2024-06-17T16:04:00Z</dcterms:created>
  <dcterms:modified xsi:type="dcterms:W3CDTF">2024-06-20T14:17:00Z</dcterms:modified>
</cp:coreProperties>
</file>